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05" w:rsidRDefault="00125905" w:rsidP="00125905">
      <w:pPr>
        <w:pStyle w:val="Nadpis2"/>
        <w:rPr>
          <w:u w:val="single"/>
        </w:rPr>
      </w:pPr>
    </w:p>
    <w:p w:rsidR="00125905" w:rsidRPr="00F135CF" w:rsidRDefault="00125905" w:rsidP="00F135CF">
      <w:pPr>
        <w:pStyle w:val="Nadpis2"/>
        <w:jc w:val="center"/>
        <w:rPr>
          <w:rFonts w:asciiTheme="majorHAnsi" w:hAnsiTheme="majorHAnsi"/>
          <w:sz w:val="36"/>
          <w:u w:val="single"/>
        </w:rPr>
      </w:pPr>
      <w:r w:rsidRPr="00F135CF">
        <w:rPr>
          <w:rFonts w:asciiTheme="majorHAnsi" w:hAnsiTheme="majorHAnsi"/>
          <w:sz w:val="36"/>
          <w:u w:val="single"/>
        </w:rPr>
        <w:t>Termíny a ceny</w:t>
      </w:r>
      <w:r w:rsidR="00F135CF">
        <w:rPr>
          <w:rFonts w:asciiTheme="majorHAnsi" w:hAnsiTheme="majorHAnsi"/>
          <w:sz w:val="36"/>
          <w:u w:val="single"/>
        </w:rPr>
        <w:t xml:space="preserve"> </w:t>
      </w:r>
      <w:r w:rsidR="00E413FA">
        <w:rPr>
          <w:rFonts w:asciiTheme="majorHAnsi" w:hAnsiTheme="majorHAnsi"/>
          <w:sz w:val="36"/>
          <w:u w:val="single"/>
        </w:rPr>
        <w:t>–</w:t>
      </w:r>
      <w:r w:rsidRPr="00F135CF">
        <w:rPr>
          <w:rFonts w:asciiTheme="majorHAnsi" w:hAnsiTheme="majorHAnsi"/>
          <w:sz w:val="36"/>
          <w:u w:val="single"/>
        </w:rPr>
        <w:t xml:space="preserve"> </w:t>
      </w:r>
      <w:r w:rsidR="00066E06">
        <w:rPr>
          <w:rFonts w:asciiTheme="majorHAnsi" w:hAnsiTheme="majorHAnsi"/>
          <w:sz w:val="36"/>
          <w:szCs w:val="27"/>
          <w:u w:val="single"/>
        </w:rPr>
        <w:t>Podzim</w:t>
      </w:r>
      <w:r w:rsidR="00E413FA">
        <w:rPr>
          <w:rFonts w:asciiTheme="majorHAnsi" w:hAnsiTheme="majorHAnsi"/>
          <w:sz w:val="36"/>
          <w:szCs w:val="27"/>
          <w:u w:val="single"/>
        </w:rPr>
        <w:t xml:space="preserve"> </w:t>
      </w:r>
      <w:r w:rsidR="006869BA">
        <w:rPr>
          <w:rFonts w:asciiTheme="majorHAnsi" w:hAnsiTheme="majorHAnsi"/>
          <w:sz w:val="36"/>
          <w:u w:val="single"/>
        </w:rPr>
        <w:t>2013</w:t>
      </w:r>
    </w:p>
    <w:tbl>
      <w:tblPr>
        <w:tblpPr w:leftFromText="141" w:rightFromText="141" w:vertAnchor="text" w:horzAnchor="margin" w:tblpXSpec="center" w:tblpY="584"/>
        <w:tblW w:w="108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134"/>
        <w:gridCol w:w="1559"/>
        <w:gridCol w:w="1399"/>
        <w:gridCol w:w="1560"/>
        <w:gridCol w:w="1275"/>
        <w:gridCol w:w="1418"/>
      </w:tblGrid>
      <w:tr w:rsidR="00AF3822" w:rsidRPr="00303D09" w:rsidTr="00066E06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A1414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F3822" w:rsidRPr="00303D09" w:rsidRDefault="00AF3822" w:rsidP="007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  <w:t>Zkouška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A1414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F3822" w:rsidRPr="00303D09" w:rsidRDefault="00AF3822" w:rsidP="007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  <w:t>Písemná část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A1414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F3822" w:rsidRPr="00303D09" w:rsidRDefault="00AF3822" w:rsidP="007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  <w:t>Ústní část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A1414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F3822" w:rsidRPr="00303D09" w:rsidRDefault="00AF3822" w:rsidP="007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  <w:t>Termín registrace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A1414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F3822" w:rsidRPr="00303D09" w:rsidRDefault="00AF3822" w:rsidP="007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  <w:t>Poplatek za zkoušku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A1414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F3822" w:rsidRPr="00303D09" w:rsidRDefault="00AF3822" w:rsidP="007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  <w:t>Výsledky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A1414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F3822" w:rsidRPr="00303D09" w:rsidRDefault="00AF3822" w:rsidP="007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4"/>
              </w:rPr>
              <w:t>Certifikáty</w:t>
            </w:r>
          </w:p>
        </w:tc>
      </w:tr>
      <w:tr w:rsidR="00AF3822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AF3822" w:rsidRPr="00303D09" w:rsidRDefault="00AF3822" w:rsidP="0067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KET CB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0F3817" w:rsidP="000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8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3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0F3817" w:rsidP="000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15.9</w:t>
            </w:r>
            <w:proofErr w:type="gramEnd"/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AF3822" w:rsidP="000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0F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AF3822" w:rsidRPr="00303D09" w:rsidRDefault="00AF3822" w:rsidP="0067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2 400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303D09" w:rsidRDefault="000F3817" w:rsidP="000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303D09" w:rsidRDefault="000F3817" w:rsidP="000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AF3822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AF3822" w:rsidRPr="00303D09" w:rsidRDefault="00AF3822" w:rsidP="00AF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KET</w:t>
            </w:r>
            <w:r w:rsidR="000F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06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CB </w:t>
            </w:r>
            <w:proofErr w:type="spellStart"/>
            <w:r w:rsidR="000F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for</w:t>
            </w:r>
            <w:proofErr w:type="spellEnd"/>
            <w:r w:rsidR="000F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0F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Schools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1C1AE1" w:rsidP="00AF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F382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38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382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1C1AE1" w:rsidP="001C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F382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proofErr w:type="gramEnd"/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1C1AE1" w:rsidP="001C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AF3822" w:rsidRPr="00303D09" w:rsidRDefault="00066E06" w:rsidP="00AF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2 4</w:t>
            </w:r>
            <w:r w:rsidR="00AF3822"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303D09" w:rsidRDefault="001C1AE1" w:rsidP="001C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29.11.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303D09" w:rsidRDefault="001C1AE1" w:rsidP="001C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AF3822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AF3822" w:rsidRPr="00303D09" w:rsidRDefault="00AF3822" w:rsidP="00AF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KET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574186" w:rsidP="001C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382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1A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F382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574186" w:rsidP="0057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AF382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97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F382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97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proofErr w:type="gramEnd"/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574186" w:rsidP="0059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F382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97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AF3822" w:rsidRPr="00303D09" w:rsidRDefault="00066E06" w:rsidP="00AF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2 5</w:t>
            </w:r>
            <w:r w:rsidR="00AF3822"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303D09" w:rsidRDefault="00574186" w:rsidP="0057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13.-27.</w:t>
            </w:r>
            <w:r w:rsidR="000B61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proofErr w:type="gramEnd"/>
            <w:r w:rsidR="000B61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303D09" w:rsidRDefault="00574186" w:rsidP="00574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066E06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PET CB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E7391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E7391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7.-15.9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E7391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2 55</w:t>
            </w: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27.9.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4.10.</w:t>
            </w:r>
          </w:p>
        </w:tc>
      </w:tr>
      <w:tr w:rsidR="00066E06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P</w:t>
            </w: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CB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Schools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E7391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E7391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8.-19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E7391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6.11.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2 55</w:t>
            </w: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29.11.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6.12.</w:t>
            </w:r>
          </w:p>
        </w:tc>
      </w:tr>
      <w:tr w:rsidR="00066E06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E7391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E7391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11.-10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E7391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2 65</w:t>
            </w: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13.-27.1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66E06" w:rsidRPr="00303D09" w:rsidRDefault="00066E06" w:rsidP="0006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10.2.</w:t>
            </w:r>
          </w:p>
        </w:tc>
      </w:tr>
      <w:tr w:rsidR="00AF3822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F3822" w:rsidRPr="00303D09" w:rsidRDefault="00AF3822" w:rsidP="0067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FCE CB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B224A5" w:rsidP="00AF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F382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382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B224A5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AF382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AF382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End"/>
            <w:r w:rsidR="00AF3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E73919" w:rsidRDefault="00AF3822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2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2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303D09" w:rsidRDefault="00AF3822" w:rsidP="0067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3 950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303D09" w:rsidRDefault="00B224A5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AF3822" w:rsidRPr="00303D09" w:rsidRDefault="00B224A5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227D32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27D32" w:rsidRPr="00303D09" w:rsidRDefault="00227D32" w:rsidP="002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FCE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B224A5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7D3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D3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B224A5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proofErr w:type="gramEnd"/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B224A5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E20E91" w:rsidP="00E2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B224A5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-22.11</w:t>
            </w:r>
            <w:proofErr w:type="gramEnd"/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B224A5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227D32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27D32" w:rsidRPr="00303D09" w:rsidRDefault="00227D32" w:rsidP="002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FCE</w:t>
            </w:r>
            <w:r w:rsidR="00B22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CB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B224A5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27D3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7D3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227D32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2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2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2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2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B224A5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E20E91" w:rsidP="00E2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227D32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B224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B224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227D32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B224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B224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227D32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27D32" w:rsidRPr="00303D09" w:rsidRDefault="00227D32" w:rsidP="002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FCE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B224A5" w:rsidP="00B2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7D3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7D3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E20E91" w:rsidP="00E2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proofErr w:type="gramEnd"/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E20E91" w:rsidP="00E2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227D32" w:rsidP="002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4 150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E20E91" w:rsidP="00E2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proofErr w:type="gramEnd"/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E20E91" w:rsidP="00E2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227D32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27D32" w:rsidRPr="00303D09" w:rsidRDefault="00227D32" w:rsidP="002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FCE CB</w:t>
            </w:r>
            <w:r w:rsidR="00E2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2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for</w:t>
            </w:r>
            <w:proofErr w:type="spellEnd"/>
            <w:r w:rsidR="00E2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2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Schools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227D32" w:rsidP="00E2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E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0E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73239D" w:rsidP="0073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proofErr w:type="gramEnd"/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E20E91" w:rsidP="00E2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227D32" w:rsidP="002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3 950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227D32" w:rsidP="0073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73239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73239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73239D" w:rsidP="0073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6B05A8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B05A8" w:rsidRPr="00303D09" w:rsidRDefault="006B05A8" w:rsidP="006B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CAE</w:t>
            </w:r>
            <w:r w:rsidR="00DD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CB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05A8" w:rsidRPr="00E73919" w:rsidRDefault="00DD409E" w:rsidP="00DD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5A8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05A8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05A8" w:rsidRPr="00E73919" w:rsidRDefault="00DD409E" w:rsidP="00DD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B05A8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-22</w:t>
            </w:r>
            <w:r w:rsidR="006B05A8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End"/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05A8" w:rsidRPr="00E73919" w:rsidRDefault="00DD409E" w:rsidP="00DD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6B05A8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6B05A8" w:rsidRPr="00303D09" w:rsidRDefault="00DD409E" w:rsidP="006B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4 1</w:t>
            </w:r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05A8" w:rsidRPr="00303D09" w:rsidRDefault="006B05A8" w:rsidP="00DD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4.</w:t>
            </w:r>
            <w:r w:rsidR="00DD40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05A8" w:rsidRPr="00303D09" w:rsidRDefault="00DD409E" w:rsidP="00DD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</w:t>
            </w:r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227D32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227D32" w:rsidRPr="00303D09" w:rsidRDefault="00227D32" w:rsidP="002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CAE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CB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DD409E" w:rsidP="00DD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7D3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D32"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FB38C7" w:rsidP="00DD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D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D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D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proofErr w:type="gramEnd"/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E73919" w:rsidRDefault="00DD409E" w:rsidP="00DD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227D32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2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227D32" w:rsidRPr="00303D09" w:rsidRDefault="00227D32" w:rsidP="002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4 150 </w:t>
            </w: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DD409E" w:rsidP="00DD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27D32" w:rsidRPr="00303D09" w:rsidRDefault="00FB38C7" w:rsidP="00DD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DD40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5.11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FB38C7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B38C7" w:rsidRPr="00303D09" w:rsidRDefault="00FB38C7" w:rsidP="00FB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CAE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E73919" w:rsidRDefault="00FB38C7" w:rsidP="00DD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40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40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E73919" w:rsidRDefault="003D17E3" w:rsidP="003D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B38C7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B38C7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proofErr w:type="gramEnd"/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E73919" w:rsidRDefault="003D17E3" w:rsidP="003D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FB38C7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303D09" w:rsidRDefault="00DD409E" w:rsidP="00FB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4 3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50 </w:t>
            </w:r>
            <w:r w:rsidR="00FB38C7"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303D09" w:rsidRDefault="006B05A8" w:rsidP="003D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3D17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3D17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-3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3D17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proofErr w:type="gramEnd"/>
            <w:r w:rsidR="003D17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303D09" w:rsidRDefault="003D17E3" w:rsidP="003D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</w:t>
            </w:r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FB38C7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FB38C7" w:rsidRPr="00303D09" w:rsidRDefault="00FB38C7" w:rsidP="00FB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CPE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E73919" w:rsidRDefault="00FB38C7" w:rsidP="003D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17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17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7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E73919" w:rsidRDefault="003D17E3" w:rsidP="003D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FB38C7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B38C7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FB38C7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proofErr w:type="gramEnd"/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E73919" w:rsidRDefault="00FB38C7" w:rsidP="00FB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D1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B38C7" w:rsidRPr="00303D09" w:rsidRDefault="00766172" w:rsidP="00FB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4 4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303D09" w:rsidRDefault="003D17E3" w:rsidP="003D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6.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proofErr w:type="gramEnd"/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303D09" w:rsidRDefault="003D17E3" w:rsidP="003D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FB38C7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FB38C7" w:rsidRPr="00303D09" w:rsidRDefault="00FB38C7" w:rsidP="00FB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CB BEC P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E73919" w:rsidRDefault="003D17E3" w:rsidP="003D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B0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3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E7391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B38C7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FB38C7"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proofErr w:type="gramEnd"/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E7391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B38C7" w:rsidRPr="00303D09" w:rsidRDefault="00FB38C7" w:rsidP="00FB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2 650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</w:t>
            </w:r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6B05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3C6FA0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CB BEC V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E7391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E7391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E7391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4.12.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</w:t>
            </w: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6.1.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13.1.</w:t>
            </w:r>
          </w:p>
        </w:tc>
      </w:tr>
      <w:tr w:rsidR="003C6FA0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CB </w:t>
            </w: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BEC H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E7391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E7391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73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E7391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4.12.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50 Kč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6.1.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13.1.</w:t>
            </w:r>
          </w:p>
        </w:tc>
      </w:tr>
      <w:tr w:rsidR="00FB38C7" w:rsidRPr="00303D09" w:rsidTr="00066E06">
        <w:trPr>
          <w:trHeight w:val="31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FB38C7" w:rsidRPr="00303D09" w:rsidRDefault="00FB38C7" w:rsidP="00FB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 YLE </w:t>
            </w:r>
            <w:proofErr w:type="spellStart"/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Starters</w:t>
            </w:r>
            <w:proofErr w:type="spellEnd"/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B38C7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FB38C7" w:rsidRPr="00303D09" w:rsidRDefault="00FB38C7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r w:rsidR="003C6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3C6F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399" w:type="dxa"/>
            <w:tcBorders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B38C7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30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  <w:r w:rsidR="00FB3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FB38C7" w:rsidRPr="00303D09" w:rsidRDefault="00FB38C7" w:rsidP="00FB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1 050 Kč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B38C7" w:rsidRPr="00303D09" w:rsidRDefault="003C6FA0" w:rsidP="00FB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24.1.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B38C7" w:rsidRPr="00303D09" w:rsidRDefault="003C6FA0" w:rsidP="00FB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7.2.</w:t>
            </w:r>
          </w:p>
        </w:tc>
      </w:tr>
      <w:tr w:rsidR="003C6FA0" w:rsidRPr="00303D09" w:rsidTr="00066E06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 YLE </w:t>
            </w:r>
            <w:proofErr w:type="spellStart"/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Movers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13.12.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13.12.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30.10.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1 1</w:t>
            </w: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50 Kč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24.1.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7.2.</w:t>
            </w:r>
          </w:p>
        </w:tc>
      </w:tr>
      <w:tr w:rsidR="003C6FA0" w:rsidRPr="00303D09" w:rsidTr="00066E06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 YLE </w:t>
            </w:r>
            <w:proofErr w:type="spellStart"/>
            <w:r w:rsidRPr="00303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Flyers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13.12.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13.12.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30.10.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1 20</w:t>
            </w:r>
            <w:r w:rsidRPr="00303D0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Kč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24.1.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6FA0" w:rsidRPr="00303D09" w:rsidRDefault="003C6FA0" w:rsidP="003C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7.2.</w:t>
            </w:r>
          </w:p>
        </w:tc>
      </w:tr>
    </w:tbl>
    <w:p w:rsidR="00125905" w:rsidRDefault="00125905" w:rsidP="00125905">
      <w:pPr>
        <w:pStyle w:val="Normlnweb"/>
        <w:spacing w:after="0" w:afterAutospacing="0"/>
        <w:rPr>
          <w:rFonts w:asciiTheme="majorHAnsi" w:hAnsiTheme="majorHAnsi"/>
          <w:b/>
          <w:bCs/>
          <w:sz w:val="36"/>
          <w:szCs w:val="27"/>
        </w:rPr>
      </w:pPr>
    </w:p>
    <w:p w:rsidR="00F135CF" w:rsidRPr="00D573BB" w:rsidRDefault="00F135CF" w:rsidP="00125905">
      <w:pPr>
        <w:pStyle w:val="Normlnweb"/>
        <w:spacing w:after="0" w:afterAutospacing="0"/>
        <w:rPr>
          <w:b/>
          <w:bCs/>
          <w:sz w:val="10"/>
          <w:szCs w:val="27"/>
        </w:rPr>
      </w:pPr>
    </w:p>
    <w:p w:rsidR="00BD5DAC" w:rsidRDefault="00BD5DAC"/>
    <w:p w:rsidR="00DF0A6B" w:rsidRDefault="00DF0A6B"/>
    <w:p w:rsidR="00E73919" w:rsidRDefault="00E73919"/>
    <w:p w:rsidR="00E73919" w:rsidRDefault="00E73919"/>
    <w:p w:rsidR="00E73919" w:rsidRDefault="00E73919"/>
    <w:p w:rsidR="00E73919" w:rsidRDefault="00E73919"/>
    <w:p w:rsidR="00E73919" w:rsidRDefault="00E73919"/>
    <w:p w:rsidR="00E73919" w:rsidRDefault="00E73919"/>
    <w:p w:rsidR="00E73919" w:rsidRDefault="00E73919"/>
    <w:p w:rsidR="00E73919" w:rsidRDefault="00E73919"/>
    <w:p w:rsidR="00E73919" w:rsidRDefault="00E73919"/>
    <w:p w:rsidR="00E73919" w:rsidRDefault="00E73919"/>
    <w:p w:rsidR="00E73919" w:rsidRDefault="00E73919"/>
    <w:p w:rsidR="00E73919" w:rsidRDefault="00E73919"/>
    <w:p w:rsidR="00E73919" w:rsidRDefault="00E73919"/>
    <w:p w:rsidR="00E73919" w:rsidRDefault="00E73919"/>
    <w:p w:rsidR="00E73919" w:rsidRDefault="00E73919">
      <w:pPr>
        <w:rPr>
          <w:color w:val="FF0000"/>
          <w:sz w:val="36"/>
          <w:szCs w:val="36"/>
        </w:rPr>
      </w:pPr>
      <w:bookmarkStart w:id="0" w:name="_GoBack"/>
      <w:bookmarkEnd w:id="0"/>
    </w:p>
    <w:sectPr w:rsidR="00E73919" w:rsidSect="00F135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5905"/>
    <w:rsid w:val="0001322E"/>
    <w:rsid w:val="00066E06"/>
    <w:rsid w:val="000910A0"/>
    <w:rsid w:val="000B617E"/>
    <w:rsid w:val="000D2EDB"/>
    <w:rsid w:val="000E71D5"/>
    <w:rsid w:val="000F3817"/>
    <w:rsid w:val="001033A4"/>
    <w:rsid w:val="00125905"/>
    <w:rsid w:val="001A74FF"/>
    <w:rsid w:val="001C074F"/>
    <w:rsid w:val="001C1AE1"/>
    <w:rsid w:val="001C3FAC"/>
    <w:rsid w:val="00227D32"/>
    <w:rsid w:val="0034734C"/>
    <w:rsid w:val="00363A6A"/>
    <w:rsid w:val="003A4BC2"/>
    <w:rsid w:val="003C6FA0"/>
    <w:rsid w:val="003D17E3"/>
    <w:rsid w:val="004012C9"/>
    <w:rsid w:val="004329C0"/>
    <w:rsid w:val="0050116C"/>
    <w:rsid w:val="0053273D"/>
    <w:rsid w:val="0054337B"/>
    <w:rsid w:val="0055709A"/>
    <w:rsid w:val="00574186"/>
    <w:rsid w:val="00590503"/>
    <w:rsid w:val="00597F0F"/>
    <w:rsid w:val="00603C5A"/>
    <w:rsid w:val="00645AD6"/>
    <w:rsid w:val="00673FC3"/>
    <w:rsid w:val="006869BA"/>
    <w:rsid w:val="006A3A8E"/>
    <w:rsid w:val="006B05A8"/>
    <w:rsid w:val="0073239D"/>
    <w:rsid w:val="00766172"/>
    <w:rsid w:val="00780C68"/>
    <w:rsid w:val="008808FA"/>
    <w:rsid w:val="008B0151"/>
    <w:rsid w:val="009510E7"/>
    <w:rsid w:val="009D11D4"/>
    <w:rsid w:val="009F7906"/>
    <w:rsid w:val="00A804B0"/>
    <w:rsid w:val="00AC4A6A"/>
    <w:rsid w:val="00AF3822"/>
    <w:rsid w:val="00B224A5"/>
    <w:rsid w:val="00B5278D"/>
    <w:rsid w:val="00BD5DAC"/>
    <w:rsid w:val="00C65C93"/>
    <w:rsid w:val="00C87F7C"/>
    <w:rsid w:val="00C97558"/>
    <w:rsid w:val="00CF3CC2"/>
    <w:rsid w:val="00D25A1E"/>
    <w:rsid w:val="00D25E80"/>
    <w:rsid w:val="00D43B68"/>
    <w:rsid w:val="00DC210A"/>
    <w:rsid w:val="00DD409E"/>
    <w:rsid w:val="00DF0A6B"/>
    <w:rsid w:val="00E20E91"/>
    <w:rsid w:val="00E413FA"/>
    <w:rsid w:val="00E46884"/>
    <w:rsid w:val="00E73919"/>
    <w:rsid w:val="00EE5629"/>
    <w:rsid w:val="00F135CF"/>
    <w:rsid w:val="00F153B4"/>
    <w:rsid w:val="00FB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9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3C5A"/>
    <w:pPr>
      <w:keepNext/>
      <w:spacing w:after="0" w:line="240" w:lineRule="auto"/>
      <w:jc w:val="center"/>
      <w:outlineLvl w:val="0"/>
    </w:pPr>
    <w:rPr>
      <w:rFonts w:ascii="Arial" w:eastAsia="SimSun" w:hAnsi="Arial" w:cs="Arial"/>
      <w:b/>
      <w:bCs/>
      <w:sz w:val="40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qFormat/>
    <w:rsid w:val="00603C5A"/>
    <w:pPr>
      <w:keepNext/>
      <w:spacing w:after="0" w:line="240" w:lineRule="auto"/>
      <w:outlineLvl w:val="1"/>
    </w:pPr>
    <w:rPr>
      <w:rFonts w:ascii="Arial" w:eastAsia="SimSun" w:hAnsi="Arial" w:cs="Arial"/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A1E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603C5A"/>
    <w:rPr>
      <w:rFonts w:ascii="Arial" w:eastAsia="SimSun" w:hAnsi="Arial" w:cs="Arial"/>
      <w:b/>
      <w:bCs/>
      <w:sz w:val="40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603C5A"/>
    <w:rPr>
      <w:rFonts w:ascii="Arial" w:eastAsia="SimSun" w:hAnsi="Arial" w:cs="Arial"/>
      <w:b/>
      <w:bCs/>
      <w:sz w:val="24"/>
      <w:szCs w:val="24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12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905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9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3C5A"/>
    <w:pPr>
      <w:keepNext/>
      <w:spacing w:after="0" w:line="240" w:lineRule="auto"/>
      <w:jc w:val="center"/>
      <w:outlineLvl w:val="0"/>
    </w:pPr>
    <w:rPr>
      <w:rFonts w:ascii="Arial" w:eastAsia="SimSun" w:hAnsi="Arial" w:cs="Arial"/>
      <w:b/>
      <w:bCs/>
      <w:sz w:val="40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qFormat/>
    <w:rsid w:val="00603C5A"/>
    <w:pPr>
      <w:keepNext/>
      <w:spacing w:after="0" w:line="240" w:lineRule="auto"/>
      <w:outlineLvl w:val="1"/>
    </w:pPr>
    <w:rPr>
      <w:rFonts w:ascii="Arial" w:eastAsia="SimSun" w:hAnsi="Arial" w:cs="Arial"/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A1E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603C5A"/>
    <w:rPr>
      <w:rFonts w:ascii="Arial" w:eastAsia="SimSun" w:hAnsi="Arial" w:cs="Arial"/>
      <w:b/>
      <w:bCs/>
      <w:sz w:val="40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603C5A"/>
    <w:rPr>
      <w:rFonts w:ascii="Arial" w:eastAsia="SimSun" w:hAnsi="Arial" w:cs="Arial"/>
      <w:b/>
      <w:bCs/>
      <w:sz w:val="24"/>
      <w:szCs w:val="24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12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905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55661-B0CA-442A-A345-06E84A85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Akademie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Korbelová</dc:creator>
  <cp:lastModifiedBy> </cp:lastModifiedBy>
  <cp:revision>2</cp:revision>
  <cp:lastPrinted>2011-11-18T14:33:00Z</cp:lastPrinted>
  <dcterms:created xsi:type="dcterms:W3CDTF">2013-08-28T16:00:00Z</dcterms:created>
  <dcterms:modified xsi:type="dcterms:W3CDTF">2013-08-28T16:00:00Z</dcterms:modified>
</cp:coreProperties>
</file>