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76526B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</w:t>
      </w:r>
      <w:r w:rsidR="00CB4818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CB4818">
        <w:rPr>
          <w:rFonts w:ascii="Tahoma" w:hAnsi="Tahoma" w:cs="Tahoma"/>
          <w:b/>
        </w:rPr>
        <w:t xml:space="preserve"> 8. 4. 2011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CB4818">
        <w:rPr>
          <w:rFonts w:ascii="Tahoma" w:hAnsi="Tahoma" w:cs="Tahoma"/>
          <w:b/>
        </w:rPr>
        <w:t xml:space="preserve"> </w:t>
      </w:r>
      <w:r w:rsidR="007F58CD">
        <w:rPr>
          <w:rFonts w:ascii="Tahoma" w:hAnsi="Tahoma" w:cs="Tahoma"/>
          <w:b/>
        </w:rPr>
        <w:t>6</w:t>
      </w:r>
      <w:r w:rsidR="00CB4818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211866">
        <w:rPr>
          <w:rFonts w:ascii="Tahoma" w:hAnsi="Tahoma" w:cs="Tahoma"/>
          <w:b/>
        </w:rPr>
        <w:t xml:space="preserve"> 8.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B4818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CB4818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6C1C0B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Souvětí souřadné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6C1C0B" w:rsidRDefault="007F58CD" w:rsidP="006C1C0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6C1C0B" w:rsidRPr="006C1C0B">
              <w:rPr>
                <w:rFonts w:ascii="Tahoma" w:hAnsi="Tahoma" w:cs="Tahoma"/>
              </w:rPr>
              <w:t>racovní list na rozlišení základních poměrů mezi větami hlavními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6C1C0B">
              <w:rPr>
                <w:rFonts w:ascii="Tahoma" w:hAnsi="Tahoma" w:cs="Tahoma"/>
              </w:rPr>
              <w:t xml:space="preserve">Radka </w:t>
            </w:r>
            <w:proofErr w:type="spellStart"/>
            <w:r w:rsidR="006C1C0B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2"/>
              </w:rPr>
              <w:t>R</w:t>
            </w:r>
            <w:r w:rsidR="00CB4818" w:rsidRPr="00CB4818">
              <w:rPr>
                <w:rFonts w:ascii="Tahoma" w:hAnsi="Tahoma" w:cs="Tahoma"/>
                <w:szCs w:val="22"/>
              </w:rPr>
              <w:t>ozlišuje významové vztahy gramatických jednotek ve větě a v souvětí.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B4818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6C1C0B">
              <w:rPr>
                <w:rFonts w:ascii="Tahoma" w:hAnsi="Tahoma" w:cs="Tahoma"/>
              </w:rPr>
              <w:t>ouřadné souvětí, poměr, souřadicí spojky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CB4818">
              <w:rPr>
                <w:rFonts w:ascii="Tahoma" w:hAnsi="Tahoma" w:cs="Tahoma"/>
              </w:rPr>
              <w:t>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6C1C0B">
              <w:rPr>
                <w:rFonts w:ascii="Tahoma" w:hAnsi="Tahoma" w:cs="Tahoma"/>
              </w:rPr>
              <w:t>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B4818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="006C1C0B">
              <w:rPr>
                <w:rFonts w:ascii="Tahoma" w:hAnsi="Tahoma" w:cs="Tahoma"/>
              </w:rPr>
              <w:t xml:space="preserve">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F58CD" w:rsidP="007F58C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6C1C0B">
              <w:rPr>
                <w:rFonts w:ascii="Tahoma" w:hAnsi="Tahoma" w:cs="Tahoma"/>
              </w:rPr>
              <w:t>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C1C0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7F58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9E46B6" w:rsidRPr="002E46B3" w:rsidRDefault="009E46B6" w:rsidP="009E46B6">
      <w:pPr>
        <w:rPr>
          <w:rFonts w:ascii="Georgia" w:hAnsi="Georgia" w:cs="Tahoma"/>
          <w:b/>
        </w:rPr>
      </w:pPr>
      <w:r w:rsidRPr="002E46B3">
        <w:rPr>
          <w:rFonts w:ascii="Georgia" w:hAnsi="Georgia" w:cs="Tahoma"/>
          <w:b/>
        </w:rPr>
        <w:t>1. Doplňte chybějící údaje:</w:t>
      </w:r>
    </w:p>
    <w:p w:rsidR="009E46B6" w:rsidRPr="002E46B3" w:rsidRDefault="009E46B6" w:rsidP="009E46B6">
      <w:pPr>
        <w:rPr>
          <w:rFonts w:ascii="Georgia" w:hAnsi="Georgia" w:cs="Tahoma"/>
          <w:b/>
        </w:rPr>
      </w:pPr>
    </w:p>
    <w:tbl>
      <w:tblPr>
        <w:tblpPr w:leftFromText="141" w:rightFromText="141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</w:tblGrid>
      <w:tr w:rsidR="00211866" w:rsidRPr="009E46B6" w:rsidTr="00211866">
        <w:trPr>
          <w:trHeight w:val="343"/>
        </w:trPr>
        <w:tc>
          <w:tcPr>
            <w:tcW w:w="5196" w:type="dxa"/>
            <w:shd w:val="clear" w:color="auto" w:fill="D9D9D9" w:themeFill="background1" w:themeFillShade="D9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V</w:t>
            </w:r>
            <w:r w:rsidRPr="009E46B6">
              <w:rPr>
                <w:rFonts w:ascii="Georgia" w:hAnsi="Georgia" w:cs="Tahoma"/>
                <w:b/>
              </w:rPr>
              <w:t>ýznamový poměr</w:t>
            </w:r>
          </w:p>
        </w:tc>
        <w:tc>
          <w:tcPr>
            <w:tcW w:w="5196" w:type="dxa"/>
            <w:shd w:val="clear" w:color="auto" w:fill="D9D9D9" w:themeFill="background1" w:themeFillShade="D9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  <w:b/>
              </w:rPr>
            </w:pPr>
            <w:r w:rsidRPr="009E46B6">
              <w:rPr>
                <w:rFonts w:ascii="Georgia" w:hAnsi="Georgia" w:cs="Tahoma"/>
                <w:b/>
              </w:rPr>
              <w:t>Spojovací výrazy</w:t>
            </w:r>
          </w:p>
        </w:tc>
      </w:tr>
      <w:tr w:rsidR="00211866" w:rsidRPr="009E46B6" w:rsidTr="00211866">
        <w:trPr>
          <w:trHeight w:val="660"/>
        </w:trPr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  <w:r w:rsidRPr="009E46B6">
              <w:rPr>
                <w:rFonts w:ascii="Georgia" w:hAnsi="Georgia" w:cs="Tahoma"/>
              </w:rPr>
              <w:t>Poměr stupňovací</w:t>
            </w:r>
          </w:p>
        </w:tc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</w:p>
        </w:tc>
      </w:tr>
      <w:tr w:rsidR="00211866" w:rsidRPr="009E46B6" w:rsidTr="00211866">
        <w:trPr>
          <w:trHeight w:val="660"/>
        </w:trPr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  <w:r w:rsidRPr="009E46B6">
              <w:rPr>
                <w:rFonts w:ascii="Georgia" w:hAnsi="Georgia" w:cs="Tahoma"/>
              </w:rPr>
              <w:t>Ale, avšak, však, jenže, nýbrž,…</w:t>
            </w:r>
          </w:p>
        </w:tc>
      </w:tr>
      <w:tr w:rsidR="00211866" w:rsidRPr="009E46B6" w:rsidTr="00211866">
        <w:trPr>
          <w:trHeight w:val="660"/>
        </w:trPr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  <w:r w:rsidRPr="009E46B6">
              <w:rPr>
                <w:rFonts w:ascii="Georgia" w:hAnsi="Georgia" w:cs="Tahoma"/>
              </w:rPr>
              <w:t>Poměr vylučovací</w:t>
            </w:r>
          </w:p>
        </w:tc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</w:p>
        </w:tc>
      </w:tr>
      <w:tr w:rsidR="00211866" w:rsidRPr="009E46B6" w:rsidTr="00211866">
        <w:trPr>
          <w:trHeight w:val="696"/>
        </w:trPr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  <w:r w:rsidRPr="009E46B6">
              <w:rPr>
                <w:rFonts w:ascii="Georgia" w:hAnsi="Georgia" w:cs="Tahoma"/>
              </w:rPr>
              <w:t>Neboť, vždyť, totiž</w:t>
            </w:r>
          </w:p>
        </w:tc>
      </w:tr>
      <w:tr w:rsidR="00211866" w:rsidRPr="009E46B6" w:rsidTr="00211866">
        <w:trPr>
          <w:trHeight w:val="696"/>
        </w:trPr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  <w:r w:rsidRPr="009E46B6">
              <w:rPr>
                <w:rFonts w:ascii="Georgia" w:hAnsi="Georgia" w:cs="Tahoma"/>
              </w:rPr>
              <w:t>Poměr důsledkový</w:t>
            </w:r>
          </w:p>
        </w:tc>
        <w:tc>
          <w:tcPr>
            <w:tcW w:w="5196" w:type="dxa"/>
            <w:vAlign w:val="center"/>
          </w:tcPr>
          <w:p w:rsidR="00211866" w:rsidRPr="009E46B6" w:rsidRDefault="00211866" w:rsidP="00211866">
            <w:pPr>
              <w:jc w:val="center"/>
              <w:rPr>
                <w:rFonts w:ascii="Georgia" w:hAnsi="Georgia" w:cs="Tahoma"/>
              </w:rPr>
            </w:pPr>
          </w:p>
        </w:tc>
      </w:tr>
    </w:tbl>
    <w:p w:rsidR="009E46B6" w:rsidRPr="002E46B3" w:rsidRDefault="009E46B6" w:rsidP="009E46B6">
      <w:pPr>
        <w:rPr>
          <w:rFonts w:ascii="Georgia" w:hAnsi="Georgia" w:cs="Tahoma"/>
          <w:b/>
        </w:rPr>
      </w:pPr>
    </w:p>
    <w:p w:rsidR="00CB4818" w:rsidRDefault="0011383A" w:rsidP="00CB4818">
      <w:pPr>
        <w:ind w:left="720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  <w:noProof/>
        </w:rPr>
        <w:pict>
          <v:rect id="_x0000_s2055" style="position:absolute;left:0;text-align:left;margin-left:240.35pt;margin-top:3.95pt;width:209.05pt;height:32.15pt;z-index:251654143" fillcolor="#f2f2f2">
            <v:shadow on="t"/>
          </v:rect>
        </w:pict>
      </w:r>
    </w:p>
    <w:p w:rsidR="009E46B6" w:rsidRPr="002E46B3" w:rsidRDefault="009E46B6" w:rsidP="009E46B6">
      <w:pPr>
        <w:numPr>
          <w:ilvl w:val="0"/>
          <w:numId w:val="4"/>
        </w:numPr>
        <w:rPr>
          <w:rFonts w:ascii="Georgia" w:hAnsi="Georgia" w:cs="Tahoma"/>
          <w:b/>
          <w:i/>
        </w:rPr>
      </w:pPr>
      <w:r w:rsidRPr="002E46B3">
        <w:rPr>
          <w:rFonts w:ascii="Georgia" w:hAnsi="Georgia" w:cs="Tahoma"/>
          <w:b/>
          <w:i/>
        </w:rPr>
        <w:t>Který poměr v tabulce chybí?</w:t>
      </w:r>
    </w:p>
    <w:p w:rsidR="009E46B6" w:rsidRPr="002E46B3" w:rsidRDefault="009E46B6" w:rsidP="009E46B6">
      <w:pPr>
        <w:rPr>
          <w:rFonts w:ascii="Georgia" w:hAnsi="Georgia" w:cs="Tahoma"/>
          <w:b/>
        </w:rPr>
      </w:pPr>
    </w:p>
    <w:p w:rsidR="009E46B6" w:rsidRDefault="009E46B6" w:rsidP="009E46B6">
      <w:pPr>
        <w:rPr>
          <w:rFonts w:ascii="Georgia" w:hAnsi="Georgia" w:cs="Tahoma"/>
          <w:b/>
        </w:rPr>
      </w:pPr>
    </w:p>
    <w:p w:rsidR="00211866" w:rsidRDefault="00211866" w:rsidP="009E46B6">
      <w:pPr>
        <w:rPr>
          <w:rFonts w:ascii="Georgia" w:hAnsi="Georgia" w:cs="Tahoma"/>
          <w:b/>
        </w:rPr>
      </w:pPr>
    </w:p>
    <w:p w:rsidR="009E46B6" w:rsidRPr="002E46B3" w:rsidRDefault="009E46B6" w:rsidP="009E46B6">
      <w:pPr>
        <w:rPr>
          <w:rFonts w:ascii="Georgia" w:hAnsi="Georgia" w:cs="Tahoma"/>
          <w:b/>
        </w:rPr>
      </w:pPr>
      <w:r w:rsidRPr="002E46B3">
        <w:rPr>
          <w:rFonts w:ascii="Georgia" w:hAnsi="Georgia" w:cs="Tahoma"/>
          <w:b/>
        </w:rPr>
        <w:t>2. Doplňte vhodnou souřadicí spojku a interpunkci:</w:t>
      </w:r>
    </w:p>
    <w:p w:rsidR="009E46B6" w:rsidRPr="002E46B3" w:rsidRDefault="0011383A" w:rsidP="009E46B6">
      <w:pPr>
        <w:rPr>
          <w:rFonts w:ascii="Georgia" w:hAnsi="Georgia" w:cs="Tahoma"/>
          <w:b/>
        </w:rPr>
      </w:pPr>
      <w:r>
        <w:rPr>
          <w:rFonts w:ascii="Georgia" w:hAnsi="Georgia" w:cs="Tahoma"/>
          <w:b/>
          <w:noProof/>
        </w:rPr>
        <w:pict>
          <v:rect id="_x0000_s2050" style="position:absolute;margin-left:355.15pt;margin-top:0;width:137.15pt;height:24.65pt;z-index:251655168" fillcolor="#f2f2f2"/>
        </w:pict>
      </w:r>
    </w:p>
    <w:p w:rsidR="009E46B6" w:rsidRPr="002E46B3" w:rsidRDefault="009E46B6" w:rsidP="009E46B6">
      <w:pPr>
        <w:rPr>
          <w:rFonts w:ascii="Georgia" w:hAnsi="Georgia" w:cs="Tahoma"/>
        </w:rPr>
      </w:pPr>
      <w:r w:rsidRPr="002E46B3">
        <w:rPr>
          <w:rFonts w:ascii="Georgia" w:hAnsi="Georgia" w:cs="Tahoma"/>
        </w:rPr>
        <w:t>Přijdete dneska k nám domů …………………</w:t>
      </w:r>
      <w:proofErr w:type="gramStart"/>
      <w:r w:rsidRPr="002E46B3">
        <w:rPr>
          <w:rFonts w:ascii="Georgia" w:hAnsi="Georgia" w:cs="Tahoma"/>
        </w:rPr>
        <w:t>….. zůstanete</w:t>
      </w:r>
      <w:proofErr w:type="gramEnd"/>
      <w:r w:rsidRPr="002E46B3">
        <w:rPr>
          <w:rFonts w:ascii="Georgia" w:hAnsi="Georgia" w:cs="Tahoma"/>
        </w:rPr>
        <w:t xml:space="preserve"> ve škole?</w:t>
      </w:r>
    </w:p>
    <w:p w:rsidR="009E46B6" w:rsidRPr="002E46B3" w:rsidRDefault="0011383A" w:rsidP="009E46B6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ect id="_x0000_s2051" style="position:absolute;margin-left:323.65pt;margin-top:1.2pt;width:137.15pt;height:23.9pt;z-index:251656192" fillcolor="#f2f2f2"/>
        </w:pict>
      </w:r>
    </w:p>
    <w:p w:rsidR="009E46B6" w:rsidRPr="002E46B3" w:rsidRDefault="009E46B6" w:rsidP="009E46B6">
      <w:pPr>
        <w:rPr>
          <w:rFonts w:ascii="Georgia" w:hAnsi="Georgia" w:cs="Tahoma"/>
        </w:rPr>
      </w:pPr>
      <w:r w:rsidRPr="002E46B3">
        <w:rPr>
          <w:rFonts w:ascii="Georgia" w:hAnsi="Georgia" w:cs="Tahoma"/>
        </w:rPr>
        <w:t>Mirek dostal chřipku ………………</w:t>
      </w:r>
      <w:proofErr w:type="gramStart"/>
      <w:r w:rsidRPr="002E46B3">
        <w:rPr>
          <w:rFonts w:ascii="Georgia" w:hAnsi="Georgia" w:cs="Tahoma"/>
        </w:rPr>
        <w:t>….. nepřijde</w:t>
      </w:r>
      <w:proofErr w:type="gramEnd"/>
      <w:r w:rsidRPr="002E46B3">
        <w:rPr>
          <w:rFonts w:ascii="Georgia" w:hAnsi="Georgia" w:cs="Tahoma"/>
        </w:rPr>
        <w:t xml:space="preserve"> zítra do práce.</w:t>
      </w:r>
    </w:p>
    <w:p w:rsidR="009E46B6" w:rsidRPr="002E46B3" w:rsidRDefault="0011383A" w:rsidP="009E46B6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ect id="_x0000_s2052" style="position:absolute;margin-left:408.4pt;margin-top:3.1pt;width:137.15pt;height:21.75pt;z-index:251657216" fillcolor="#f2f2f2"/>
        </w:pict>
      </w:r>
    </w:p>
    <w:p w:rsidR="009E46B6" w:rsidRPr="002E46B3" w:rsidRDefault="009E46B6" w:rsidP="009E46B6">
      <w:pPr>
        <w:rPr>
          <w:rFonts w:ascii="Georgia" w:hAnsi="Georgia" w:cs="Tahoma"/>
        </w:rPr>
      </w:pPr>
      <w:r w:rsidRPr="002E46B3">
        <w:rPr>
          <w:rFonts w:ascii="Georgia" w:hAnsi="Georgia" w:cs="Tahoma"/>
        </w:rPr>
        <w:t>Museli jsme změnit naše plány ………………………… divadlo bylo dnes zavřené.</w:t>
      </w:r>
    </w:p>
    <w:p w:rsidR="009E46B6" w:rsidRPr="002E46B3" w:rsidRDefault="0011383A" w:rsidP="009E46B6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ect id="_x0000_s2053" style="position:absolute;margin-left:312.25pt;margin-top:1.45pt;width:137.15pt;height:21.95pt;z-index:251658240" fillcolor="#f2f2f2"/>
        </w:pict>
      </w:r>
    </w:p>
    <w:p w:rsidR="009E46B6" w:rsidRPr="002E46B3" w:rsidRDefault="009E46B6" w:rsidP="009E46B6">
      <w:pPr>
        <w:rPr>
          <w:rFonts w:ascii="Georgia" w:hAnsi="Georgia" w:cs="Tahoma"/>
        </w:rPr>
      </w:pPr>
      <w:r w:rsidRPr="002E46B3">
        <w:rPr>
          <w:rFonts w:ascii="Georgia" w:hAnsi="Georgia" w:cs="Tahoma"/>
        </w:rPr>
        <w:t xml:space="preserve">Voda nepřestávala téct ………………………. </w:t>
      </w:r>
      <w:proofErr w:type="gramStart"/>
      <w:r w:rsidRPr="002E46B3">
        <w:rPr>
          <w:rFonts w:ascii="Georgia" w:hAnsi="Georgia" w:cs="Tahoma"/>
        </w:rPr>
        <w:t>tekla</w:t>
      </w:r>
      <w:proofErr w:type="gramEnd"/>
      <w:r w:rsidRPr="002E46B3">
        <w:rPr>
          <w:rFonts w:ascii="Georgia" w:hAnsi="Georgia" w:cs="Tahoma"/>
        </w:rPr>
        <w:t xml:space="preserve"> stále silněji.</w:t>
      </w:r>
    </w:p>
    <w:p w:rsidR="009E46B6" w:rsidRPr="002E46B3" w:rsidRDefault="0011383A" w:rsidP="009E46B6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ect id="_x0000_s2054" style="position:absolute;margin-left:367.15pt;margin-top:5.55pt;width:137.15pt;height:21.4pt;z-index:251659264" fillcolor="#f2f2f2"/>
        </w:pict>
      </w:r>
    </w:p>
    <w:p w:rsidR="009E46B6" w:rsidRPr="002E46B3" w:rsidRDefault="009E46B6" w:rsidP="009E46B6">
      <w:pPr>
        <w:rPr>
          <w:rFonts w:ascii="Georgia" w:hAnsi="Georgia" w:cs="Tahoma"/>
        </w:rPr>
      </w:pPr>
      <w:r w:rsidRPr="002E46B3">
        <w:rPr>
          <w:rFonts w:ascii="Georgia" w:hAnsi="Georgia" w:cs="Tahoma"/>
        </w:rPr>
        <w:t>V létě jsme cestovali do Itálie ……………………. Řím jsme nenavštívili.</w:t>
      </w:r>
    </w:p>
    <w:p w:rsidR="009E46B6" w:rsidRPr="002E46B3" w:rsidRDefault="009E46B6" w:rsidP="009E46B6">
      <w:pPr>
        <w:rPr>
          <w:rFonts w:ascii="Georgia" w:hAnsi="Georgia" w:cs="Tahoma"/>
          <w:b/>
        </w:rPr>
      </w:pPr>
    </w:p>
    <w:p w:rsidR="009E46B6" w:rsidRPr="002E46B3" w:rsidRDefault="009E46B6" w:rsidP="009E46B6">
      <w:pPr>
        <w:numPr>
          <w:ilvl w:val="0"/>
          <w:numId w:val="4"/>
        </w:numPr>
        <w:rPr>
          <w:rFonts w:ascii="Georgia" w:hAnsi="Georgia" w:cs="Tahoma"/>
          <w:b/>
          <w:i/>
        </w:rPr>
      </w:pPr>
      <w:r w:rsidRPr="002E46B3">
        <w:rPr>
          <w:rFonts w:ascii="Georgia" w:hAnsi="Georgia" w:cs="Tahoma"/>
          <w:b/>
          <w:i/>
        </w:rPr>
        <w:t>Rozhodněte, v jakém poměru jsou věty spojeny.</w:t>
      </w:r>
    </w:p>
    <w:p w:rsidR="009E46B6" w:rsidRPr="002E46B3" w:rsidRDefault="009E46B6" w:rsidP="009E46B6">
      <w:pPr>
        <w:rPr>
          <w:rFonts w:ascii="Georgia" w:hAnsi="Georgia" w:cs="Tahoma"/>
          <w:b/>
        </w:rPr>
      </w:pPr>
    </w:p>
    <w:p w:rsidR="009E46B6" w:rsidRPr="002E46B3" w:rsidRDefault="009E46B6" w:rsidP="009E46B6">
      <w:pPr>
        <w:rPr>
          <w:rFonts w:ascii="Georgia" w:hAnsi="Georgia" w:cs="Tahoma"/>
          <w:b/>
        </w:rPr>
      </w:pPr>
    </w:p>
    <w:p w:rsidR="009E46B6" w:rsidRPr="002E46B3" w:rsidRDefault="009E46B6" w:rsidP="009E46B6">
      <w:pPr>
        <w:rPr>
          <w:rFonts w:ascii="Georgia" w:hAnsi="Georgia" w:cs="Tahoma"/>
          <w:b/>
        </w:rPr>
      </w:pPr>
    </w:p>
    <w:p w:rsidR="009E46B6" w:rsidRPr="002E46B3" w:rsidRDefault="009E46B6" w:rsidP="009E46B6">
      <w:pPr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3</w:t>
      </w:r>
      <w:r w:rsidRPr="002E46B3">
        <w:rPr>
          <w:rFonts w:ascii="Georgia" w:hAnsi="Georgia" w:cs="Tahoma"/>
          <w:b/>
        </w:rPr>
        <w:t xml:space="preserve">. </w:t>
      </w:r>
      <w:r>
        <w:rPr>
          <w:rFonts w:ascii="Georgia" w:hAnsi="Georgia" w:cs="Tahoma"/>
          <w:b/>
        </w:rPr>
        <w:t>Rozhodněte, o který poměr se jedná (zakroužkujte):</w:t>
      </w:r>
    </w:p>
    <w:p w:rsidR="009E46B6" w:rsidRPr="002E46B3" w:rsidRDefault="009E46B6" w:rsidP="009E46B6">
      <w:pPr>
        <w:rPr>
          <w:rFonts w:ascii="Georgia" w:hAnsi="Georgia" w:cs="Tahoma"/>
        </w:rPr>
      </w:pPr>
    </w:p>
    <w:p w:rsidR="009E46B6" w:rsidRPr="009E46B6" w:rsidRDefault="009E46B6" w:rsidP="009E46B6">
      <w:pPr>
        <w:rPr>
          <w:rFonts w:ascii="Georgia" w:hAnsi="Georgia" w:cs="Tahoma"/>
          <w:i/>
        </w:rPr>
      </w:pPr>
      <w:r>
        <w:rPr>
          <w:rFonts w:ascii="Georgia" w:hAnsi="Georgia" w:cs="Tahoma"/>
        </w:rPr>
        <w:t>V létě n</w:t>
      </w:r>
      <w:r w:rsidRPr="002E46B3">
        <w:rPr>
          <w:rFonts w:ascii="Georgia" w:hAnsi="Georgia" w:cs="Tahoma"/>
        </w:rPr>
        <w:t>avštívil Kanadu, dokonce letěl i do Jižní Ameriky.</w:t>
      </w:r>
      <w:r>
        <w:rPr>
          <w:rFonts w:ascii="Georgia" w:hAnsi="Georgia" w:cs="Tahoma"/>
        </w:rPr>
        <w:tab/>
      </w:r>
      <w:r>
        <w:rPr>
          <w:rFonts w:ascii="Georgia" w:hAnsi="Georgia" w:cs="Tahoma"/>
          <w:i/>
        </w:rPr>
        <w:t>důsledkový, stupňovací, odporovací</w:t>
      </w:r>
    </w:p>
    <w:p w:rsidR="009E46B6" w:rsidRPr="002E46B3" w:rsidRDefault="009E46B6" w:rsidP="009E46B6">
      <w:pPr>
        <w:rPr>
          <w:rFonts w:ascii="Georgia" w:hAnsi="Georgia" w:cs="Tahoma"/>
        </w:rPr>
      </w:pPr>
    </w:p>
    <w:p w:rsidR="009E46B6" w:rsidRDefault="009E46B6" w:rsidP="009E46B6">
      <w:pPr>
        <w:rPr>
          <w:rFonts w:ascii="Georgia" w:hAnsi="Georgia" w:cs="Tahoma"/>
        </w:rPr>
      </w:pPr>
      <w:r w:rsidRPr="002E46B3">
        <w:rPr>
          <w:rFonts w:ascii="Georgia" w:hAnsi="Georgia" w:cs="Tahoma"/>
        </w:rPr>
        <w:t xml:space="preserve">Koupil jsem </w:t>
      </w:r>
      <w:r>
        <w:rPr>
          <w:rFonts w:ascii="Georgia" w:hAnsi="Georgia" w:cs="Tahoma"/>
        </w:rPr>
        <w:t>si dneska čokoládu, nebo se mi to jen zdálo?</w:t>
      </w:r>
      <w:r>
        <w:rPr>
          <w:rFonts w:ascii="Georgia" w:hAnsi="Georgia" w:cs="Tahoma"/>
        </w:rPr>
        <w:tab/>
      </w:r>
      <w:r w:rsidRPr="009E46B6">
        <w:rPr>
          <w:rFonts w:ascii="Georgia" w:hAnsi="Georgia" w:cs="Tahoma"/>
          <w:i/>
        </w:rPr>
        <w:t>vylučovací, slučovací, příčinný</w:t>
      </w:r>
      <w:r>
        <w:rPr>
          <w:rFonts w:ascii="Georgia" w:hAnsi="Georgia" w:cs="Tahoma"/>
        </w:rPr>
        <w:t xml:space="preserve"> </w:t>
      </w:r>
    </w:p>
    <w:p w:rsidR="009E46B6" w:rsidRPr="002E46B3" w:rsidRDefault="009E46B6" w:rsidP="009E46B6">
      <w:pPr>
        <w:rPr>
          <w:rFonts w:ascii="Georgia" w:hAnsi="Georgia" w:cs="Tahoma"/>
        </w:rPr>
      </w:pPr>
    </w:p>
    <w:p w:rsidR="009E46B6" w:rsidRPr="002E46B3" w:rsidRDefault="009E46B6" w:rsidP="009E46B6">
      <w:pPr>
        <w:rPr>
          <w:rFonts w:ascii="Georgia" w:hAnsi="Georgia" w:cs="Tahoma"/>
        </w:rPr>
      </w:pPr>
      <w:r>
        <w:rPr>
          <w:rFonts w:ascii="Georgia" w:hAnsi="Georgia" w:cs="Tahoma"/>
        </w:rPr>
        <w:t>Bratr má veliký</w:t>
      </w:r>
      <w:r w:rsidRPr="002E46B3">
        <w:rPr>
          <w:rFonts w:ascii="Georgia" w:hAnsi="Georgia" w:cs="Tahoma"/>
        </w:rPr>
        <w:t xml:space="preserve"> hlad, ale v lednici nic není.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  <w:i/>
        </w:rPr>
        <w:t>s</w:t>
      </w:r>
      <w:r w:rsidRPr="009E46B6">
        <w:rPr>
          <w:rFonts w:ascii="Georgia" w:hAnsi="Georgia" w:cs="Tahoma"/>
          <w:i/>
        </w:rPr>
        <w:t>tupňovací, odporovací, vylučovací</w:t>
      </w:r>
      <w:r w:rsidRPr="002E46B3">
        <w:rPr>
          <w:rFonts w:ascii="Georgia" w:hAnsi="Georgia" w:cs="Tahoma"/>
        </w:rPr>
        <w:t xml:space="preserve">   </w:t>
      </w:r>
      <w:r>
        <w:rPr>
          <w:rFonts w:ascii="Georgia" w:hAnsi="Georgia" w:cs="Tahoma"/>
        </w:rPr>
        <w:tab/>
      </w:r>
    </w:p>
    <w:p w:rsidR="009E46B6" w:rsidRPr="002E46B3" w:rsidRDefault="009E46B6" w:rsidP="009E46B6">
      <w:pPr>
        <w:rPr>
          <w:rFonts w:ascii="Georgia" w:hAnsi="Georgia" w:cs="Tahoma"/>
        </w:rPr>
      </w:pPr>
      <w:r>
        <w:rPr>
          <w:rFonts w:ascii="Georgia" w:hAnsi="Georgia" w:cs="Tahoma"/>
        </w:rPr>
        <w:t>Seznámil jsem se s ním</w:t>
      </w:r>
      <w:r w:rsidRPr="002E46B3">
        <w:rPr>
          <w:rFonts w:ascii="Georgia" w:hAnsi="Georgia" w:cs="Tahoma"/>
        </w:rPr>
        <w:t xml:space="preserve"> včera, neboť </w:t>
      </w:r>
      <w:r>
        <w:rPr>
          <w:rFonts w:ascii="Georgia" w:hAnsi="Georgia" w:cs="Tahoma"/>
        </w:rPr>
        <w:t>přišel k nám domů</w:t>
      </w:r>
      <w:r w:rsidRPr="002E46B3">
        <w:rPr>
          <w:rFonts w:ascii="Georgia" w:hAnsi="Georgia" w:cs="Tahoma"/>
        </w:rPr>
        <w:t>.</w:t>
      </w:r>
      <w:r>
        <w:rPr>
          <w:rFonts w:ascii="Georgia" w:hAnsi="Georgia" w:cs="Tahoma"/>
        </w:rPr>
        <w:tab/>
      </w:r>
      <w:r w:rsidR="007F58CD">
        <w:rPr>
          <w:rFonts w:ascii="Georgia" w:hAnsi="Georgia" w:cs="Tahoma"/>
          <w:i/>
        </w:rPr>
        <w:t>p</w:t>
      </w:r>
      <w:r w:rsidRPr="009E46B6">
        <w:rPr>
          <w:rFonts w:ascii="Georgia" w:hAnsi="Georgia" w:cs="Tahoma"/>
          <w:i/>
        </w:rPr>
        <w:t>říčinný, slučovací, vylučovací</w:t>
      </w:r>
      <w:r>
        <w:rPr>
          <w:rFonts w:ascii="Georgia" w:hAnsi="Georgia" w:cs="Tahoma"/>
        </w:rPr>
        <w:tab/>
      </w:r>
      <w:r w:rsidRPr="002E46B3">
        <w:rPr>
          <w:rFonts w:ascii="Georgia" w:hAnsi="Georgia" w:cs="Tahoma"/>
        </w:rPr>
        <w:t xml:space="preserve">     </w:t>
      </w:r>
    </w:p>
    <w:p w:rsidR="009E46B6" w:rsidRPr="002E46B3" w:rsidRDefault="009E46B6" w:rsidP="009E46B6">
      <w:pPr>
        <w:rPr>
          <w:rFonts w:ascii="Georgia" w:hAnsi="Georgia" w:cs="Tahoma"/>
        </w:rPr>
      </w:pPr>
    </w:p>
    <w:p w:rsidR="009E46B6" w:rsidRPr="009E46B6" w:rsidRDefault="009E46B6" w:rsidP="009E46B6">
      <w:pPr>
        <w:rPr>
          <w:rFonts w:ascii="Georgia" w:hAnsi="Georgia" w:cs="Tahoma"/>
          <w:i/>
        </w:rPr>
      </w:pPr>
      <w:r>
        <w:rPr>
          <w:rFonts w:ascii="Georgia" w:hAnsi="Georgia" w:cs="Tahoma"/>
        </w:rPr>
        <w:t>Tatínek</w:t>
      </w:r>
      <w:r w:rsidRPr="002E46B3">
        <w:rPr>
          <w:rFonts w:ascii="Georgia" w:hAnsi="Georgia" w:cs="Tahoma"/>
        </w:rPr>
        <w:t xml:space="preserve"> konečně přišel, a tak jsem mohl odejít</w:t>
      </w:r>
      <w:r>
        <w:rPr>
          <w:rFonts w:ascii="Georgia" w:hAnsi="Georgia" w:cs="Tahoma"/>
        </w:rPr>
        <w:t xml:space="preserve"> do kroužku</w:t>
      </w:r>
      <w:r w:rsidRPr="002E46B3">
        <w:rPr>
          <w:rFonts w:ascii="Georgia" w:hAnsi="Georgia" w:cs="Tahoma"/>
        </w:rPr>
        <w:t>.</w:t>
      </w:r>
      <w:r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ab/>
      </w:r>
      <w:r>
        <w:rPr>
          <w:rFonts w:ascii="Georgia" w:hAnsi="Georgia" w:cs="Tahoma"/>
          <w:i/>
        </w:rPr>
        <w:t>odporovací, důsledkový, vylučovací</w:t>
      </w:r>
    </w:p>
    <w:p w:rsidR="009E46B6" w:rsidRPr="002E46B3" w:rsidRDefault="009E46B6" w:rsidP="009E46B6">
      <w:pPr>
        <w:rPr>
          <w:rFonts w:ascii="Georgia" w:hAnsi="Georgia" w:cs="Tahoma"/>
        </w:rPr>
      </w:pPr>
    </w:p>
    <w:p w:rsidR="009E46B6" w:rsidRPr="009E46B6" w:rsidRDefault="009E46B6" w:rsidP="009E46B6">
      <w:pPr>
        <w:rPr>
          <w:rFonts w:ascii="Georgia" w:hAnsi="Georgia" w:cs="Tahoma"/>
          <w:i/>
        </w:rPr>
      </w:pPr>
      <w:r w:rsidRPr="002E46B3">
        <w:rPr>
          <w:rFonts w:ascii="Georgia" w:hAnsi="Georgia" w:cs="Tahoma"/>
        </w:rPr>
        <w:lastRenderedPageBreak/>
        <w:t>Od té doby se mu ne</w:t>
      </w:r>
      <w:r>
        <w:rPr>
          <w:rFonts w:ascii="Georgia" w:hAnsi="Georgia" w:cs="Tahoma"/>
        </w:rPr>
        <w:t>posmívali, vždyť byl hrdina.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  <w:i/>
        </w:rPr>
        <w:t>příčinný, stupňovací, důsledkový</w:t>
      </w:r>
    </w:p>
    <w:p w:rsidR="009E46B6" w:rsidRDefault="009E46B6" w:rsidP="009E46B6">
      <w:pPr>
        <w:rPr>
          <w:rFonts w:ascii="Georgia" w:hAnsi="Georgia" w:cs="Tahoma"/>
        </w:rPr>
      </w:pPr>
    </w:p>
    <w:p w:rsidR="00F0055F" w:rsidRDefault="009E46B6" w:rsidP="0094374D">
      <w:pPr>
        <w:rPr>
          <w:rFonts w:ascii="Tahoma" w:hAnsi="Tahoma" w:cs="Tahoma"/>
          <w:b/>
        </w:rPr>
      </w:pPr>
      <w:r w:rsidRPr="002E46B3">
        <w:rPr>
          <w:rFonts w:ascii="Georgia" w:hAnsi="Georgia" w:cs="Tahoma"/>
        </w:rPr>
        <w:t>Malá Anežka rostla a</w:t>
      </w:r>
      <w:r>
        <w:rPr>
          <w:rFonts w:ascii="Georgia" w:hAnsi="Georgia" w:cs="Tahoma"/>
        </w:rPr>
        <w:t xml:space="preserve"> vyžadovala stále více času. 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 w:rsidR="007F58CD">
        <w:rPr>
          <w:rFonts w:ascii="Georgia" w:hAnsi="Georgia" w:cs="Tahoma"/>
          <w:i/>
        </w:rPr>
        <w:t>v</w:t>
      </w:r>
      <w:r>
        <w:rPr>
          <w:rFonts w:ascii="Georgia" w:hAnsi="Georgia" w:cs="Tahoma"/>
          <w:i/>
        </w:rPr>
        <w:t>ylučovací, odporovací, slučovací</w:t>
      </w:r>
    </w:p>
    <w:sectPr w:rsidR="00F0055F" w:rsidSect="00125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8C" w:rsidRDefault="007B4B8C" w:rsidP="00034E12">
      <w:r>
        <w:separator/>
      </w:r>
    </w:p>
  </w:endnote>
  <w:endnote w:type="continuationSeparator" w:id="0">
    <w:p w:rsidR="007B4B8C" w:rsidRDefault="007B4B8C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F" w:rsidRDefault="00D21D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CB4818">
      <w:rPr>
        <w:rFonts w:ascii="Tahoma" w:hAnsi="Tahoma" w:cs="Tahoma"/>
        <w:bCs/>
        <w:i/>
        <w:color w:val="000000"/>
        <w:sz w:val="20"/>
      </w:rPr>
      <w:t xml:space="preserve"> </w:t>
    </w:r>
    <w:r w:rsidR="00CB4818">
      <w:rPr>
        <w:rFonts w:ascii="Tahoma" w:hAnsi="Tahoma" w:cs="Tahoma"/>
        <w:bCs/>
        <w:i/>
        <w:color w:val="000000"/>
        <w:sz w:val="20"/>
      </w:rPr>
      <w:t xml:space="preserve">Radka </w:t>
    </w:r>
    <w:proofErr w:type="spellStart"/>
    <w:r w:rsidR="00CB4818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D21D8F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F" w:rsidRDefault="00D21D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8C" w:rsidRDefault="007B4B8C" w:rsidP="00034E12">
      <w:r>
        <w:separator/>
      </w:r>
    </w:p>
  </w:footnote>
  <w:footnote w:type="continuationSeparator" w:id="0">
    <w:p w:rsidR="007B4B8C" w:rsidRDefault="007B4B8C" w:rsidP="0003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F" w:rsidRDefault="00D21D8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F" w:rsidRDefault="00D21D8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F" w:rsidRDefault="00D21D8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51476244"/>
    <w:multiLevelType w:val="hybridMultilevel"/>
    <w:tmpl w:val="7E446B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83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0E2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866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62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E7B34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E2F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B15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1C0B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26B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B8C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8CD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46D"/>
    <w:rsid w:val="00991969"/>
    <w:rsid w:val="009925B2"/>
    <w:rsid w:val="00993F3B"/>
    <w:rsid w:val="00994E54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46B6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47EC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4818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D8F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2340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4</cp:revision>
  <cp:lastPrinted>2011-02-01T10:58:00Z</cp:lastPrinted>
  <dcterms:created xsi:type="dcterms:W3CDTF">2011-04-10T15:40:00Z</dcterms:created>
  <dcterms:modified xsi:type="dcterms:W3CDTF">2011-04-21T19:07:00Z</dcterms:modified>
</cp:coreProperties>
</file>